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BC" w:rsidRPr="0024249B" w:rsidRDefault="00DB6663" w:rsidP="00975AD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249B">
        <w:rPr>
          <w:rFonts w:ascii="Times New Roman" w:hAnsi="Times New Roman" w:cs="Times New Roman"/>
          <w:b/>
          <w:i/>
          <w:sz w:val="28"/>
          <w:szCs w:val="28"/>
        </w:rPr>
        <w:t>Историческое значение принятия христианства.</w:t>
      </w:r>
    </w:p>
    <w:p w:rsidR="00DB6663" w:rsidRPr="0024249B" w:rsidRDefault="00DB666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 Никогда у России не было легких времен. Не раз и не два казалось, что смуты и мятежи, агрессии и войны уничтожают российскую державу. И все же каждый раз Россия возрождалась, даже растерзанная Русь, сохраняла всенародное, общенациональное единство</w:t>
      </w:r>
      <w:r w:rsidR="00B43D37" w:rsidRPr="0024249B">
        <w:rPr>
          <w:rFonts w:ascii="Times New Roman" w:hAnsi="Times New Roman" w:cs="Times New Roman"/>
          <w:sz w:val="28"/>
          <w:szCs w:val="28"/>
        </w:rPr>
        <w:t xml:space="preserve"> и важнейшую роль в этом сыграло принятие Христианства. Чтобы показать это с ясностью на исторических примерах, обратимся к моменту</w:t>
      </w:r>
      <w:r w:rsidR="00360AF0" w:rsidRPr="0024249B">
        <w:rPr>
          <w:rFonts w:ascii="Times New Roman" w:hAnsi="Times New Roman" w:cs="Times New Roman"/>
          <w:sz w:val="28"/>
          <w:szCs w:val="28"/>
        </w:rPr>
        <w:t>,</w:t>
      </w:r>
      <w:r w:rsidR="00B43D37" w:rsidRPr="0024249B">
        <w:rPr>
          <w:rFonts w:ascii="Times New Roman" w:hAnsi="Times New Roman" w:cs="Times New Roman"/>
          <w:sz w:val="28"/>
          <w:szCs w:val="28"/>
        </w:rPr>
        <w:t xml:space="preserve"> когда Русь еще пребывала в язычестве, заблуждении, не догадываясь о своей будущей великой судьбе.</w:t>
      </w:r>
    </w:p>
    <w:p w:rsidR="00360AF0" w:rsidRPr="0024249B" w:rsidRDefault="00360AF0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   Задолго до  нашего  летоисчисления  </w:t>
      </w:r>
      <w:r w:rsidR="00975AD1" w:rsidRPr="0024249B">
        <w:rPr>
          <w:rFonts w:ascii="Times New Roman" w:hAnsi="Times New Roman" w:cs="Times New Roman"/>
          <w:sz w:val="28"/>
          <w:szCs w:val="28"/>
        </w:rPr>
        <w:t>Геродот</w:t>
      </w:r>
      <w:r w:rsidRPr="0024249B">
        <w:rPr>
          <w:rFonts w:ascii="Times New Roman" w:hAnsi="Times New Roman" w:cs="Times New Roman"/>
          <w:sz w:val="28"/>
          <w:szCs w:val="28"/>
        </w:rPr>
        <w:t>, посетил  северные  берега  Черного  моря;  верным  взглядом</w:t>
      </w:r>
      <w:r w:rsidR="00975AD1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посмотрел он на страну, на  племена,  в  ней  живущие,  и  записал  в  своей</w:t>
      </w:r>
      <w:r w:rsidR="00975AD1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бессмертной книге, что племена эти  ведут  образ  жизни,  какой  указала  им</w:t>
      </w:r>
      <w:r w:rsidR="00975AD1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природа страны. Прошло много веков, несколько  раз  племена  сменялись  одно</w:t>
      </w:r>
      <w:r w:rsidR="00975AD1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другим,  образовалось  могущественное  государство,  но  явление  замеченное</w:t>
      </w:r>
      <w:r w:rsidR="00975AD1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Геродотом остается в  силе:  ход  событий  постоянно  подчиняется  природным</w:t>
      </w:r>
      <w:r w:rsidR="00975AD1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условиям.</w:t>
      </w:r>
    </w:p>
    <w:p w:rsidR="00360AF0" w:rsidRPr="0024249B" w:rsidRDefault="00ED5CD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Языческие верования наших предков вообще 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мало  известны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2C7A" w:rsidRPr="0024249B" w:rsidRDefault="00ED5CD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   </w:t>
      </w:r>
      <w:r w:rsidR="00AD2C7A" w:rsidRPr="0024249B">
        <w:rPr>
          <w:rFonts w:ascii="Times New Roman" w:hAnsi="Times New Roman" w:cs="Times New Roman"/>
          <w:sz w:val="28"/>
          <w:szCs w:val="28"/>
        </w:rPr>
        <w:t>В языческое время на Руси было лишь одно общественное  различие:  люди</w:t>
      </w:r>
    </w:p>
    <w:p w:rsidR="00AD2C7A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делились  на  свободных  и  несвободных,  или  рабов.  Свободные  назывались</w:t>
      </w:r>
    </w:p>
    <w:p w:rsidR="00AD2C7A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мужами; рабы носили название "челядь".</w:t>
      </w:r>
    </w:p>
    <w:p w:rsidR="00ED5CD3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 </w:t>
      </w:r>
      <w:r w:rsidR="00ED5CD3" w:rsidRPr="0024249B">
        <w:rPr>
          <w:rFonts w:ascii="Times New Roman" w:hAnsi="Times New Roman" w:cs="Times New Roman"/>
          <w:sz w:val="28"/>
          <w:szCs w:val="28"/>
        </w:rPr>
        <w:t xml:space="preserve">Язычники смотрели на жизнь человека с чисто материальной стороны:  </w:t>
      </w:r>
      <w:proofErr w:type="gramStart"/>
      <w:r w:rsidR="00ED5CD3" w:rsidRPr="0024249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D5CD3" w:rsidRPr="0024249B" w:rsidRDefault="00ED5CD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4249B">
        <w:rPr>
          <w:rFonts w:ascii="Times New Roman" w:hAnsi="Times New Roman" w:cs="Times New Roman"/>
          <w:sz w:val="28"/>
          <w:szCs w:val="28"/>
        </w:rPr>
        <w:t>господстве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физической силы человек слабый был существом самым несчастным,  и</w:t>
      </w:r>
    </w:p>
    <w:p w:rsidR="00ED5CD3" w:rsidRPr="0024249B" w:rsidRDefault="00ED5CD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отнять жизнь у  такого  человека  считалось  подвигом  сострадания.  </w:t>
      </w:r>
      <w:r w:rsidR="00AD2C7A" w:rsidRPr="0024249B">
        <w:rPr>
          <w:rFonts w:ascii="Times New Roman" w:hAnsi="Times New Roman" w:cs="Times New Roman"/>
          <w:sz w:val="28"/>
          <w:szCs w:val="28"/>
        </w:rPr>
        <w:t>Язычество не возбраняло многоженство. По смерти хозяина убивали жен и наложниц, чтобы они сопровождали его в загробной жизни. Конечно, рядовой труженик не мог содержать такое число жен, как великий князь, но нравы в отношениях мужчин и женщин были одинаковы в любом социальном слое. Закон дозволял матери умертвить новорожденную дочь, если ее рождение казалось излишним. В свою очередь, признавалось право детей на убийство родителей, обременяющих семейство старостью и болезнью. Межродовые распри передавались из поколения в поколение, подогреваемые обычаем кровной мести.</w:t>
      </w:r>
    </w:p>
    <w:p w:rsidR="00ED5CD3" w:rsidRPr="0024249B" w:rsidRDefault="00ED5CD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Справедливости ради надо сказать, что это были лишь нормы морали, а вовсе не врожденные черты характера древних славян.</w:t>
      </w:r>
      <w:r w:rsidR="00B70E43" w:rsidRPr="0024249B">
        <w:rPr>
          <w:rFonts w:ascii="Times New Roman" w:hAnsi="Times New Roman" w:cs="Times New Roman"/>
          <w:sz w:val="28"/>
          <w:szCs w:val="28"/>
        </w:rPr>
        <w:t xml:space="preserve"> Историки выделяют, что они не знали ни хитрости, ни обмана, хранили в себе простодушие и незлобие. Греки, римляне, арабы и германцы отмечали, что простота нравов восточных славян находилась в противоположности с испорченными нравами тогдашних образованных и полуобразованных народов. С пленными, оставшимися в живых,  славяне обходились великодушно</w:t>
      </w:r>
      <w:r w:rsidR="00CE4DDB" w:rsidRPr="0024249B">
        <w:rPr>
          <w:rFonts w:ascii="Times New Roman" w:hAnsi="Times New Roman" w:cs="Times New Roman"/>
          <w:sz w:val="28"/>
          <w:szCs w:val="28"/>
        </w:rPr>
        <w:t>.</w:t>
      </w:r>
    </w:p>
    <w:p w:rsidR="00CE4DDB" w:rsidRPr="0024249B" w:rsidRDefault="00CE4DDB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Свято почитаемый обычай гостеприимства делал славянские земли безопасными для путешественников, а хозяин головою отвечал за безопасность гостя-чужеземца. Купцы охотно посещали славян, где презирались воры, разбойники, хотя и особой выгоды не имели, т.к.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не знали роскоши, страсти к наживе, не ценили золота.</w:t>
      </w:r>
    </w:p>
    <w:p w:rsidR="00AD2C7A" w:rsidRPr="0024249B" w:rsidRDefault="00B70E4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2C7A" w:rsidRPr="0024249B">
        <w:rPr>
          <w:rFonts w:ascii="Times New Roman" w:hAnsi="Times New Roman" w:cs="Times New Roman"/>
          <w:sz w:val="28"/>
          <w:szCs w:val="28"/>
        </w:rPr>
        <w:t xml:space="preserve">Племенные,  языческие  верования  были,  как  правило,   основаны   </w:t>
      </w:r>
      <w:proofErr w:type="gramStart"/>
      <w:r w:rsidR="00AD2C7A" w:rsidRPr="0024249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2C7A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4249B">
        <w:rPr>
          <w:rFonts w:ascii="Times New Roman" w:hAnsi="Times New Roman" w:cs="Times New Roman"/>
          <w:sz w:val="28"/>
          <w:szCs w:val="28"/>
        </w:rPr>
        <w:t>непонимании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воздействия на человека каких-то  малоприятных,  неведомых  сил.</w:t>
      </w:r>
    </w:p>
    <w:p w:rsidR="00AD2C7A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Представления  об  этих  силах  соотносились  с   родоплеменным   бытом,  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2C7A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особенностями местности,  с занятиями  населения.  Поэтому</w:t>
      </w:r>
    </w:p>
    <w:p w:rsidR="00AD2C7A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серьезные  изменения  в  быте  ставили  под  сомнение   различные   элементы</w:t>
      </w:r>
    </w:p>
    <w:p w:rsidR="00AD2C7A" w:rsidRPr="0024249B" w:rsidRDefault="00AD2C7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верования,  порождали  религиозный  кризис. Не удивительно, что наибольшую восприимчивость к перемене  религии показывала самая активная часть общества: воины и купцы.</w:t>
      </w:r>
    </w:p>
    <w:p w:rsidR="003C6486" w:rsidRPr="0024249B" w:rsidRDefault="003C6486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Русь часто воевала, ходила  и на Византию. В этих походах просматривалось желание</w:t>
      </w:r>
      <w:r w:rsidR="00EF61E3" w:rsidRPr="0024249B">
        <w:rPr>
          <w:rFonts w:ascii="Times New Roman" w:hAnsi="Times New Roman" w:cs="Times New Roman"/>
          <w:sz w:val="28"/>
          <w:szCs w:val="28"/>
        </w:rPr>
        <w:t xml:space="preserve"> завязать особые отношения с этой могучей, загадочной и чем-то притягательной страной.</w:t>
      </w:r>
    </w:p>
    <w:p w:rsidR="003C7F6B" w:rsidRPr="0024249B" w:rsidRDefault="00EF61E3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Ученые много спорят о достоверности летописного известия о «призвании варягов», но не подлежит сомнению, что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стал основателем единого княжества и родоначальником династии в 862 году. Хотя сам он, вероятно, был язычником, но первое крещение Руси состоялось еще при нем.</w:t>
      </w:r>
      <w:r w:rsidR="00C970A6" w:rsidRPr="0024249B">
        <w:rPr>
          <w:rFonts w:ascii="Times New Roman" w:hAnsi="Times New Roman" w:cs="Times New Roman"/>
          <w:sz w:val="28"/>
          <w:szCs w:val="28"/>
        </w:rPr>
        <w:t xml:space="preserve"> Именно при нем наряду с язычниками стали появляться первые христиане. Первое «</w:t>
      </w:r>
      <w:proofErr w:type="spellStart"/>
      <w:r w:rsidR="00C970A6" w:rsidRPr="0024249B">
        <w:rPr>
          <w:rFonts w:ascii="Times New Roman" w:hAnsi="Times New Roman" w:cs="Times New Roman"/>
          <w:sz w:val="28"/>
          <w:szCs w:val="28"/>
        </w:rPr>
        <w:t>Аскольдово</w:t>
      </w:r>
      <w:proofErr w:type="spellEnd"/>
      <w:r w:rsidR="00C970A6" w:rsidRPr="0024249B">
        <w:rPr>
          <w:rFonts w:ascii="Times New Roman" w:hAnsi="Times New Roman" w:cs="Times New Roman"/>
          <w:sz w:val="28"/>
          <w:szCs w:val="28"/>
        </w:rPr>
        <w:t xml:space="preserve">» крещение состоялось во время похода Аскольда и </w:t>
      </w:r>
      <w:proofErr w:type="spellStart"/>
      <w:r w:rsidR="00C970A6" w:rsidRPr="0024249B">
        <w:rPr>
          <w:rFonts w:ascii="Times New Roman" w:hAnsi="Times New Roman" w:cs="Times New Roman"/>
          <w:sz w:val="28"/>
          <w:szCs w:val="28"/>
        </w:rPr>
        <w:t>Дира</w:t>
      </w:r>
      <w:proofErr w:type="spellEnd"/>
      <w:r w:rsidR="00C970A6" w:rsidRPr="0024249B">
        <w:rPr>
          <w:rFonts w:ascii="Times New Roman" w:hAnsi="Times New Roman" w:cs="Times New Roman"/>
          <w:sz w:val="28"/>
          <w:szCs w:val="28"/>
        </w:rPr>
        <w:t xml:space="preserve"> на Константинополь. В осажденном городе состоялся молебен о спасении Царьграда, после него патриарх </w:t>
      </w:r>
      <w:proofErr w:type="spellStart"/>
      <w:r w:rsidR="00C970A6" w:rsidRPr="0024249B">
        <w:rPr>
          <w:rFonts w:ascii="Times New Roman" w:hAnsi="Times New Roman" w:cs="Times New Roman"/>
          <w:sz w:val="28"/>
          <w:szCs w:val="28"/>
        </w:rPr>
        <w:t>Фотий</w:t>
      </w:r>
      <w:proofErr w:type="spellEnd"/>
      <w:r w:rsidR="00C970A6" w:rsidRPr="0024249B">
        <w:rPr>
          <w:rFonts w:ascii="Times New Roman" w:hAnsi="Times New Roman" w:cs="Times New Roman"/>
          <w:sz w:val="28"/>
          <w:szCs w:val="28"/>
        </w:rPr>
        <w:t xml:space="preserve"> погрузил главную святыню города – ризу Божьей Матери в море. </w:t>
      </w:r>
      <w:r w:rsidR="00015516" w:rsidRPr="0024249B">
        <w:rPr>
          <w:rFonts w:ascii="Times New Roman" w:hAnsi="Times New Roman" w:cs="Times New Roman"/>
          <w:sz w:val="28"/>
          <w:szCs w:val="28"/>
        </w:rPr>
        <w:t xml:space="preserve">Налетевший после этого шторм разметал корабли руссов, уничтожив большую часть флота. Пораженные русские князья прислали в Царьград посольство с просьбой о принятии их в христианскую веру. Казалось крещение Руси состоялось, </w:t>
      </w:r>
      <w:proofErr w:type="gramStart"/>
      <w:r w:rsidR="00015516" w:rsidRPr="0024249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15516" w:rsidRPr="0024249B">
        <w:rPr>
          <w:rFonts w:ascii="Times New Roman" w:hAnsi="Times New Roman" w:cs="Times New Roman"/>
          <w:sz w:val="28"/>
          <w:szCs w:val="28"/>
        </w:rPr>
        <w:t xml:space="preserve"> увы. По возвращению в Киев они вызвали гнев горожан-язычников, которые выдали их подошедшему с дружиной к Киеву князю Олегу, а тот умертвил новоявленных христиан.</w:t>
      </w:r>
    </w:p>
    <w:p w:rsidR="00EF61E3" w:rsidRPr="0024249B" w:rsidRDefault="003C7F6B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Одновременно с походом князей на Царьград, святой Кирилл и митрополит Михаил</w:t>
      </w:r>
      <w:r w:rsidR="00892531" w:rsidRPr="0024249B">
        <w:rPr>
          <w:rFonts w:ascii="Times New Roman" w:hAnsi="Times New Roman" w:cs="Times New Roman"/>
          <w:sz w:val="28"/>
          <w:szCs w:val="28"/>
        </w:rPr>
        <w:t xml:space="preserve">, </w:t>
      </w:r>
      <w:r w:rsidRPr="0024249B">
        <w:rPr>
          <w:rFonts w:ascii="Times New Roman" w:hAnsi="Times New Roman" w:cs="Times New Roman"/>
          <w:sz w:val="28"/>
          <w:szCs w:val="28"/>
        </w:rPr>
        <w:t xml:space="preserve"> крестил все племя во главе с о старейшинами в южных </w:t>
      </w:r>
      <w:r w:rsidR="00892531" w:rsidRPr="0024249B">
        <w:rPr>
          <w:rFonts w:ascii="Times New Roman" w:hAnsi="Times New Roman" w:cs="Times New Roman"/>
          <w:sz w:val="28"/>
          <w:szCs w:val="28"/>
        </w:rPr>
        <w:t>русских областях.</w:t>
      </w:r>
      <w:proofErr w:type="gramEnd"/>
      <w:r w:rsidR="00892531" w:rsidRPr="0024249B">
        <w:rPr>
          <w:rFonts w:ascii="Times New Roman" w:hAnsi="Times New Roman" w:cs="Times New Roman"/>
          <w:sz w:val="28"/>
          <w:szCs w:val="28"/>
        </w:rPr>
        <w:t xml:space="preserve">  И этому крещению предшествовало чудо. Брошенное по требованию язычников в костер Евангелие не сгорело. «Ужас </w:t>
      </w:r>
      <w:proofErr w:type="gramStart"/>
      <w:r w:rsidR="00892531" w:rsidRPr="0024249B">
        <w:rPr>
          <w:rFonts w:ascii="Times New Roman" w:hAnsi="Times New Roman" w:cs="Times New Roman"/>
          <w:sz w:val="28"/>
          <w:szCs w:val="28"/>
        </w:rPr>
        <w:t>охватил Русь и многие крестились</w:t>
      </w:r>
      <w:proofErr w:type="gramEnd"/>
      <w:r w:rsidR="00892531" w:rsidRPr="0024249B">
        <w:rPr>
          <w:rFonts w:ascii="Times New Roman" w:hAnsi="Times New Roman" w:cs="Times New Roman"/>
          <w:sz w:val="28"/>
          <w:szCs w:val="28"/>
        </w:rPr>
        <w:t xml:space="preserve">». Но и это </w:t>
      </w:r>
      <w:proofErr w:type="gramStart"/>
      <w:r w:rsidR="00892531" w:rsidRPr="0024249B">
        <w:rPr>
          <w:rFonts w:ascii="Times New Roman" w:hAnsi="Times New Roman" w:cs="Times New Roman"/>
          <w:sz w:val="28"/>
          <w:szCs w:val="28"/>
        </w:rPr>
        <w:t>крещении</w:t>
      </w:r>
      <w:proofErr w:type="gramEnd"/>
      <w:r w:rsidR="00892531" w:rsidRPr="0024249B">
        <w:rPr>
          <w:rFonts w:ascii="Times New Roman" w:hAnsi="Times New Roman" w:cs="Times New Roman"/>
          <w:sz w:val="28"/>
          <w:szCs w:val="28"/>
        </w:rPr>
        <w:t xml:space="preserve"> не оказало влияния на его судьбу.</w:t>
      </w:r>
    </w:p>
    <w:p w:rsidR="00892531" w:rsidRPr="0024249B" w:rsidRDefault="00892531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Наконец, третий раз Русь была окрещена в 957 году в лице равноапостольной княгини Ольги, приехавшей для этого в Константинополь. Вернувшись в Киев, она начала христианскую проповедь. Но опять, не смотря на ее покровительство, христианство в должной степени не прививалось. Были церкви</w:t>
      </w:r>
      <w:r w:rsidR="007F01DD" w:rsidRPr="0024249B">
        <w:rPr>
          <w:rFonts w:ascii="Times New Roman" w:hAnsi="Times New Roman" w:cs="Times New Roman"/>
          <w:sz w:val="28"/>
          <w:szCs w:val="28"/>
        </w:rPr>
        <w:t>, и христианские общины, но лишь в больших торговых городах.</w:t>
      </w:r>
    </w:p>
    <w:p w:rsidR="007F01DD" w:rsidRPr="0024249B" w:rsidRDefault="007F01D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После утверждения в Киеве власти Владимира</w:t>
      </w:r>
      <w:r w:rsidR="00AC1462">
        <w:rPr>
          <w:rFonts w:ascii="Times New Roman" w:hAnsi="Times New Roman" w:cs="Times New Roman"/>
          <w:sz w:val="28"/>
          <w:szCs w:val="28"/>
        </w:rPr>
        <w:t xml:space="preserve"> (внука Ольги)</w:t>
      </w:r>
      <w:r w:rsidRPr="0024249B">
        <w:rPr>
          <w:rFonts w:ascii="Times New Roman" w:hAnsi="Times New Roman" w:cs="Times New Roman"/>
          <w:sz w:val="28"/>
          <w:szCs w:val="28"/>
        </w:rPr>
        <w:t>, Русь начала новый виток своей истории. Захлеб</w:t>
      </w:r>
      <w:r w:rsidR="00485B62" w:rsidRPr="0024249B">
        <w:rPr>
          <w:rFonts w:ascii="Times New Roman" w:hAnsi="Times New Roman" w:cs="Times New Roman"/>
          <w:sz w:val="28"/>
          <w:szCs w:val="28"/>
        </w:rPr>
        <w:t>ываясь от междо</w:t>
      </w:r>
      <w:r w:rsidRPr="0024249B">
        <w:rPr>
          <w:rFonts w:ascii="Times New Roman" w:hAnsi="Times New Roman" w:cs="Times New Roman"/>
          <w:sz w:val="28"/>
          <w:szCs w:val="28"/>
        </w:rPr>
        <w:t>у</w:t>
      </w:r>
      <w:r w:rsidR="00485B62" w:rsidRPr="0024249B">
        <w:rPr>
          <w:rFonts w:ascii="Times New Roman" w:hAnsi="Times New Roman" w:cs="Times New Roman"/>
          <w:sz w:val="28"/>
          <w:szCs w:val="28"/>
        </w:rPr>
        <w:t>собных войн, кровной мести, от необузданности языческих страстей, Русь стала неуправляемой. И выход из этого Владимир увидел в принятии единой веры всего народа.</w:t>
      </w:r>
      <w:r w:rsidR="00171A9A" w:rsidRPr="0024249B">
        <w:rPr>
          <w:rFonts w:ascii="Times New Roman" w:hAnsi="Times New Roman" w:cs="Times New Roman"/>
          <w:sz w:val="28"/>
          <w:szCs w:val="28"/>
        </w:rPr>
        <w:t xml:space="preserve"> Однако утверждение, что Владимир руководствовался исключительно пониманием государственной пользы христианства неверно. Очевидно, что без глубокого переосмысления собственной жизни, без искреннего обращения в православие Владимир не смог бы действовать </w:t>
      </w:r>
      <w:r w:rsidR="00171A9A" w:rsidRPr="0024249B">
        <w:rPr>
          <w:rFonts w:ascii="Times New Roman" w:hAnsi="Times New Roman" w:cs="Times New Roman"/>
          <w:sz w:val="28"/>
          <w:szCs w:val="28"/>
        </w:rPr>
        <w:lastRenderedPageBreak/>
        <w:t xml:space="preserve">столь последовательно и решительно, побуждая, принуждая к крещению жителей огромной языческой державы. </w:t>
      </w:r>
    </w:p>
    <w:p w:rsidR="00485B62" w:rsidRPr="0024249B" w:rsidRDefault="00485B62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Сложен был путь Владимира к принятию решения в пользу христианства Византийского типа (православия)</w:t>
      </w:r>
      <w:r w:rsidR="00942FDD" w:rsidRPr="0024249B">
        <w:rPr>
          <w:rFonts w:ascii="Times New Roman" w:hAnsi="Times New Roman" w:cs="Times New Roman"/>
          <w:sz w:val="28"/>
          <w:szCs w:val="28"/>
        </w:rPr>
        <w:t>.</w:t>
      </w:r>
    </w:p>
    <w:p w:rsidR="00942FDD" w:rsidRPr="0024249B" w:rsidRDefault="00942FD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Согласно «Повести временных лет», до крещения князя Владимира имело место «испытание вер»: Владимиру предлагались, в частности, ислам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Волжской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>, иудаизм от хазар и латинство. Все они были отвергнуты князем по различным причинам.</w:t>
      </w:r>
    </w:p>
    <w:p w:rsidR="00CB2EBE" w:rsidRPr="0024249B" w:rsidRDefault="00CB2EBE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Летописец говорит, что не только христиане, но магометане и иудеи присылали своих проповедников, дабы склонить Владимира к принятию их веры. Первыми послами были болгары, которые исповедовали магометанство, но когда князь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 xml:space="preserve">узнал что по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корану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правоверным полагается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обрезание и нельзя пить вино, он сказал полушутливые слова: "Руси есть веселие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, не можем без этого жить". Послы папы римского так же потерпели неудачу. Выслушав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иудеев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Владимир спросил, где отечество их. Послы же ответили: "В Иерусалиме, но Бог, разгневавшись на нас, расселил нас по чужим землям". На что Владимир ответил: "И вы, наказанные Богом, осмеливаетесь учить других, мы не хотим подобно вам лишиться своего отечества". Наконец греческий философ, опровергнув своей речью другие веры,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вкратце князю Ветхий и Новый Завет и содержание Библии. В конце разговора он показал картину страшного суда с изображением участи праведных и грешников. Князь, пораженный, промолвил: "Благо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добродетельным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и горе злым". "Креститесь, - отвечал греческий мудрец, - и будете в раю с первыми". </w:t>
      </w:r>
    </w:p>
    <w:p w:rsidR="00CB2EBE" w:rsidRPr="0024249B" w:rsidRDefault="00CB2EBE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В это время греческие императоры братья Константин и Василий обратились к Владимиру с просьбой помочь подавить бунт своего воеводы Фоки. Князь согласился помочь, но поставил условие для империи неслыханное</w:t>
      </w:r>
      <w:r w:rsidR="00A10594" w:rsidRPr="0024249B">
        <w:rPr>
          <w:rFonts w:ascii="Times New Roman" w:hAnsi="Times New Roman" w:cs="Times New Roman"/>
          <w:sz w:val="28"/>
          <w:szCs w:val="28"/>
        </w:rPr>
        <w:t xml:space="preserve"> – руку сестры императоров, царевны Анны.</w:t>
      </w:r>
      <w:r w:rsidR="006F200B" w:rsidRPr="0024249B">
        <w:rPr>
          <w:rFonts w:ascii="Times New Roman" w:hAnsi="Times New Roman" w:cs="Times New Roman"/>
          <w:sz w:val="28"/>
          <w:szCs w:val="28"/>
        </w:rPr>
        <w:t xml:space="preserve"> Никогда Византия не отдавала своих царевен в жены язычникам. </w:t>
      </w:r>
      <w:r w:rsidR="00A10594" w:rsidRPr="0024249B">
        <w:rPr>
          <w:rFonts w:ascii="Times New Roman" w:hAnsi="Times New Roman" w:cs="Times New Roman"/>
          <w:sz w:val="28"/>
          <w:szCs w:val="28"/>
        </w:rPr>
        <w:t xml:space="preserve"> Безвыходная ситуация заставила братьев согласиться на это</w:t>
      </w:r>
      <w:r w:rsidR="006F200B" w:rsidRPr="0024249B">
        <w:rPr>
          <w:rFonts w:ascii="Times New Roman" w:hAnsi="Times New Roman" w:cs="Times New Roman"/>
          <w:sz w:val="28"/>
          <w:szCs w:val="28"/>
        </w:rPr>
        <w:t>, но выполнять договоренность они не спешили, т.к. к этому времени русский отряд разгромил легионы Фоки.</w:t>
      </w:r>
    </w:p>
    <w:p w:rsidR="006F200B" w:rsidRPr="0024249B" w:rsidRDefault="006F200B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Разъяренный Владимир взял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– важнейший опорный пункт Византии в Причерноморье – и повторно потребовал Анну в жены.  На это требование императоры ответили так: «Если крестишься, то и Анну получишь, и царство небесное воспримешь, и с нами единоверен будешь. Если же не сделаешь этого, то не сможем выдать сестру за тебя». Услышав это, Владимир ответил послам: «</w:t>
      </w:r>
      <w:r w:rsidR="00BB1727" w:rsidRPr="0024249B">
        <w:rPr>
          <w:rFonts w:ascii="Times New Roman" w:hAnsi="Times New Roman" w:cs="Times New Roman"/>
          <w:sz w:val="28"/>
          <w:szCs w:val="28"/>
        </w:rPr>
        <w:t xml:space="preserve"> Скажите вашим царям так: я крещусь, ибо еще прежде испытал закон ваш и люба мне вера ваша и богослужение, о котором рассказали мне посланные нами мужи». Ожидавший в </w:t>
      </w:r>
      <w:proofErr w:type="spellStart"/>
      <w:r w:rsidR="00BB1727" w:rsidRPr="0024249B">
        <w:rPr>
          <w:rFonts w:ascii="Times New Roman" w:hAnsi="Times New Roman" w:cs="Times New Roman"/>
          <w:sz w:val="28"/>
          <w:szCs w:val="28"/>
        </w:rPr>
        <w:t>Корсуне</w:t>
      </w:r>
      <w:proofErr w:type="spellEnd"/>
      <w:r w:rsidR="00BB1727" w:rsidRPr="0024249B">
        <w:rPr>
          <w:rFonts w:ascii="Times New Roman" w:hAnsi="Times New Roman" w:cs="Times New Roman"/>
          <w:sz w:val="28"/>
          <w:szCs w:val="28"/>
        </w:rPr>
        <w:t xml:space="preserve"> прибытия невесты</w:t>
      </w:r>
      <w:r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="00BB1727" w:rsidRPr="0024249B">
        <w:rPr>
          <w:rFonts w:ascii="Times New Roman" w:hAnsi="Times New Roman" w:cs="Times New Roman"/>
          <w:sz w:val="28"/>
          <w:szCs w:val="28"/>
        </w:rPr>
        <w:t>Владимир внезапно заболел глазной болезнью и ослеп. Прибывшая Анна потребовала его крещения, без чего не могло быть брака. Князь согласился, и в момент совершения Таинства в купели он прозрел. Излечение телесное сопровождалось и душевной переменой.</w:t>
      </w:r>
    </w:p>
    <w:p w:rsidR="00BB1727" w:rsidRPr="0024249B" w:rsidRDefault="00BB1727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В988 году вернувшись в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Киев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он распустил свои гаремы,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Рогнеде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>, своей первой жене даровал свободу выбора себе мужа</w:t>
      </w:r>
      <w:r w:rsidR="00DD058F" w:rsidRPr="0024249B">
        <w:rPr>
          <w:rFonts w:ascii="Times New Roman" w:hAnsi="Times New Roman" w:cs="Times New Roman"/>
          <w:sz w:val="28"/>
          <w:szCs w:val="28"/>
        </w:rPr>
        <w:t>. Н</w:t>
      </w:r>
      <w:r w:rsidRPr="0024249B">
        <w:rPr>
          <w:rFonts w:ascii="Times New Roman" w:hAnsi="Times New Roman" w:cs="Times New Roman"/>
          <w:sz w:val="28"/>
          <w:szCs w:val="28"/>
        </w:rPr>
        <w:t>о она отказалась</w:t>
      </w:r>
      <w:r w:rsidR="00DD058F" w:rsidRPr="0024249B">
        <w:rPr>
          <w:rFonts w:ascii="Times New Roman" w:hAnsi="Times New Roman" w:cs="Times New Roman"/>
          <w:sz w:val="28"/>
          <w:szCs w:val="28"/>
        </w:rPr>
        <w:t xml:space="preserve">, приняла христианство </w:t>
      </w:r>
      <w:r w:rsidR="00DD058F" w:rsidRPr="0024249B">
        <w:rPr>
          <w:rFonts w:ascii="Times New Roman" w:hAnsi="Times New Roman" w:cs="Times New Roman"/>
          <w:sz w:val="28"/>
          <w:szCs w:val="28"/>
        </w:rPr>
        <w:lastRenderedPageBreak/>
        <w:t xml:space="preserve">и с именем Анастасия, княжна постриглась и кончила свои дни </w:t>
      </w:r>
      <w:proofErr w:type="gramStart"/>
      <w:r w:rsidR="00DD058F" w:rsidRPr="0024249B"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 w:rsidR="00DD058F" w:rsidRPr="0024249B">
        <w:rPr>
          <w:rFonts w:ascii="Times New Roman" w:hAnsi="Times New Roman" w:cs="Times New Roman"/>
          <w:sz w:val="28"/>
          <w:szCs w:val="28"/>
        </w:rPr>
        <w:t xml:space="preserve"> монашкой в одной из обителей.</w:t>
      </w:r>
    </w:p>
    <w:p w:rsidR="00DD058F" w:rsidRPr="0024249B" w:rsidRDefault="00DD058F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Владимир же, по возвращению, велел жителям города собраться на берегу Днепра, подкрепив весом своей княжеской власти: «Кто не придет, тот не друг мне!». И когда горожане собрались, на глазах изумленной толпы были сокрушены идолы. Деревянные статуи «богов» рубили и жгли. И… вместо неминуемого, казалось бы, мятежа произошло всеобщее Крещение. </w:t>
      </w:r>
    </w:p>
    <w:p w:rsidR="00DD058F" w:rsidRPr="0024249B" w:rsidRDefault="00DD058F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В год Крещения Руси Владимиру исполнилось 25 лет</w:t>
      </w:r>
      <w:r w:rsidR="002E4E65" w:rsidRPr="0024249B">
        <w:rPr>
          <w:rFonts w:ascii="Times New Roman" w:hAnsi="Times New Roman" w:cs="Times New Roman"/>
          <w:sz w:val="28"/>
          <w:szCs w:val="28"/>
        </w:rPr>
        <w:t>. Со всем пылом юности отдался он осуществлению Христовых заповедей.  Православие распространялось неимоверно быстро.</w:t>
      </w:r>
    </w:p>
    <w:p w:rsidR="00E934AB" w:rsidRPr="0024249B" w:rsidRDefault="00E934AB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Когда мы говорим об историческая значении христианства,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прежде всего имеем в виду последующее развитие церкви, её постепенное укоренение на русской почве и то всестороннее влияние на русскую жизнь – экономическое, политическое, духовное культурное, которое церковь стала со временем оказывать. </w:t>
      </w:r>
    </w:p>
    <w:p w:rsidR="00E934AB" w:rsidRPr="0024249B" w:rsidRDefault="00E934AB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Русь стала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страной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где осуществилось необычайное и довольно прочное сочетание христианских догматов, правил, традиций и старых языческих представлений. Возникло так называемое двоеверие. Христиане молились в церквях, клали поклоны перед домашними иконами, но одновременно справляли старые языческие праздники. Так, праздник Коляды слился с Рождеством Христовым и Крещением. Сохранился и праздник Масленицы, который и доныне отмечается перед Великим постом. Веря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Христа и святых угодников, представители всех слоев общества, но особенно простой люд, продолжали считаться с домовыми и лешими, русалками и упырями. Двоеверие стало удивительной отличительной чертой истории русского и других христианских народов, населявших Россию. </w:t>
      </w:r>
    </w:p>
    <w:p w:rsidR="00E934AB" w:rsidRPr="0024249B" w:rsidRDefault="007D6892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Но принятие христианства как государственной религии влекло  неизбежность ликвидаци</w:t>
      </w:r>
      <w:r w:rsidR="0072235D" w:rsidRPr="0024249B">
        <w:rPr>
          <w:rFonts w:ascii="Times New Roman" w:hAnsi="Times New Roman" w:cs="Times New Roman"/>
          <w:sz w:val="28"/>
          <w:szCs w:val="28"/>
        </w:rPr>
        <w:t>и</w:t>
      </w:r>
      <w:r w:rsidRPr="0024249B">
        <w:rPr>
          <w:rFonts w:ascii="Times New Roman" w:hAnsi="Times New Roman" w:cs="Times New Roman"/>
          <w:sz w:val="28"/>
          <w:szCs w:val="28"/>
        </w:rPr>
        <w:t xml:space="preserve"> языческих культов, и в этом участвовали и сами князья. Духовенство осуждало языческие обряды и празднества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но некоторые из них сохранялись </w:t>
      </w:r>
      <w:r w:rsidR="0072235D" w:rsidRPr="0024249B">
        <w:rPr>
          <w:rFonts w:ascii="Times New Roman" w:hAnsi="Times New Roman" w:cs="Times New Roman"/>
          <w:sz w:val="28"/>
          <w:szCs w:val="28"/>
        </w:rPr>
        <w:t>до сих пор).</w:t>
      </w:r>
    </w:p>
    <w:p w:rsidR="00FF244C" w:rsidRPr="0024249B" w:rsidRDefault="00FF244C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   Переход к христианству сказался на всех сферах жизни древнерусского общества. </w:t>
      </w:r>
    </w:p>
    <w:p w:rsidR="003A5D70" w:rsidRPr="0024249B" w:rsidRDefault="003A5D70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</w:t>
      </w:r>
      <w:r w:rsidR="003F45DC" w:rsidRPr="0024249B">
        <w:rPr>
          <w:rFonts w:ascii="Times New Roman" w:hAnsi="Times New Roman" w:cs="Times New Roman"/>
          <w:sz w:val="28"/>
          <w:szCs w:val="28"/>
        </w:rPr>
        <w:t>1)</w:t>
      </w:r>
      <w:r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="00FF244C" w:rsidRPr="0024249B">
        <w:rPr>
          <w:rFonts w:ascii="Times New Roman" w:hAnsi="Times New Roman" w:cs="Times New Roman"/>
          <w:sz w:val="28"/>
          <w:szCs w:val="28"/>
        </w:rPr>
        <w:t xml:space="preserve">Крещение помогло преодолеть языческую изоляцию  восточных славян, объединило их в единое древнерусское общество, создав духовную основу русской государственности. </w:t>
      </w:r>
    </w:p>
    <w:p w:rsidR="003F45DC" w:rsidRPr="0024249B" w:rsidRDefault="003A5D70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Принятие христианства повлекло за собой и качественные сдвиги в развитии культуры. </w:t>
      </w:r>
    </w:p>
    <w:p w:rsidR="003A5D70" w:rsidRPr="0024249B" w:rsidRDefault="003F45DC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2) </w:t>
      </w:r>
      <w:r w:rsidR="003A5D70" w:rsidRPr="0024249B">
        <w:rPr>
          <w:rFonts w:ascii="Times New Roman" w:hAnsi="Times New Roman" w:cs="Times New Roman"/>
          <w:sz w:val="28"/>
          <w:szCs w:val="28"/>
        </w:rPr>
        <w:t xml:space="preserve">Распространяется письменность, летописание, появляются первые рукописные книги, преимущественно церковного содержания. </w:t>
      </w:r>
      <w:r w:rsidR="00574846" w:rsidRPr="0024249B">
        <w:rPr>
          <w:rFonts w:ascii="Times New Roman" w:hAnsi="Times New Roman" w:cs="Times New Roman"/>
          <w:sz w:val="28"/>
          <w:szCs w:val="28"/>
        </w:rPr>
        <w:t>Византия и Болгария</w:t>
      </w:r>
      <w:r w:rsidR="003A5D70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="00574846" w:rsidRPr="0024249B">
        <w:rPr>
          <w:rFonts w:ascii="Times New Roman" w:hAnsi="Times New Roman" w:cs="Times New Roman"/>
          <w:sz w:val="28"/>
          <w:szCs w:val="28"/>
        </w:rPr>
        <w:t xml:space="preserve">познакомила </w:t>
      </w:r>
      <w:r w:rsidR="003A5D70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="00574846" w:rsidRPr="0024249B">
        <w:rPr>
          <w:rFonts w:ascii="Times New Roman" w:hAnsi="Times New Roman" w:cs="Times New Roman"/>
          <w:sz w:val="28"/>
          <w:szCs w:val="28"/>
        </w:rPr>
        <w:t xml:space="preserve">Русь </w:t>
      </w:r>
      <w:r w:rsidR="003A5D70" w:rsidRPr="0024249B">
        <w:rPr>
          <w:rFonts w:ascii="Times New Roman" w:hAnsi="Times New Roman" w:cs="Times New Roman"/>
          <w:sz w:val="28"/>
          <w:szCs w:val="28"/>
        </w:rPr>
        <w:t xml:space="preserve">с достижениями античной культуры. </w:t>
      </w:r>
      <w:r w:rsidR="0072235D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Благодаря болгарской письменности христианство сразу выступило на Руси в виде  высокоорганизованной  религии  с  высокой  культурой.  Та  церковная</w:t>
      </w:r>
      <w:r w:rsidR="00574846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>письменность, которая была передана нам Болгарией, - это самое  важное,  что</w:t>
      </w:r>
      <w:r w:rsidR="00574846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Pr="0024249B">
        <w:rPr>
          <w:rFonts w:ascii="Times New Roman" w:hAnsi="Times New Roman" w:cs="Times New Roman"/>
          <w:sz w:val="28"/>
          <w:szCs w:val="28"/>
        </w:rPr>
        <w:t xml:space="preserve">дало  Руси  крещение. Под  влиянием болгарской  письменности создалась и  </w:t>
      </w:r>
      <w:r w:rsidRPr="0024249B">
        <w:rPr>
          <w:rFonts w:ascii="Times New Roman" w:hAnsi="Times New Roman" w:cs="Times New Roman"/>
          <w:sz w:val="28"/>
          <w:szCs w:val="28"/>
        </w:rPr>
        <w:lastRenderedPageBreak/>
        <w:t>собственная  русская  письменность,  в  которой  главное  место занимали летописи и жития святых, поучения и молитвы.</w:t>
      </w:r>
      <w:r w:rsidR="00891361" w:rsidRPr="0024249B">
        <w:rPr>
          <w:rFonts w:ascii="Times New Roman" w:hAnsi="Times New Roman" w:cs="Times New Roman"/>
          <w:sz w:val="28"/>
          <w:szCs w:val="28"/>
        </w:rPr>
        <w:t xml:space="preserve"> Болгарская  письменность сразу позволила Руси не начинать литературу, а продолжать ее и  создавать  в первый же век христианства произведения, которыми мы вправе гордиться.  </w:t>
      </w:r>
    </w:p>
    <w:p w:rsidR="0086660A" w:rsidRPr="0024249B" w:rsidRDefault="003A5D70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</w:t>
      </w:r>
      <w:r w:rsidR="003F45DC" w:rsidRPr="0024249B">
        <w:rPr>
          <w:rFonts w:ascii="Times New Roman" w:hAnsi="Times New Roman" w:cs="Times New Roman"/>
          <w:sz w:val="28"/>
          <w:szCs w:val="28"/>
        </w:rPr>
        <w:t xml:space="preserve">3) </w:t>
      </w:r>
      <w:r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="00FF244C" w:rsidRPr="0024249B">
        <w:rPr>
          <w:rFonts w:ascii="Times New Roman" w:hAnsi="Times New Roman" w:cs="Times New Roman"/>
          <w:sz w:val="28"/>
          <w:szCs w:val="28"/>
        </w:rPr>
        <w:t>Ц</w:t>
      </w:r>
      <w:r w:rsidR="0072235D" w:rsidRPr="0024249B">
        <w:rPr>
          <w:rFonts w:ascii="Times New Roman" w:hAnsi="Times New Roman" w:cs="Times New Roman"/>
          <w:sz w:val="28"/>
          <w:szCs w:val="28"/>
        </w:rPr>
        <w:t>ерковь управляла и судила на основе сборника законов греческой церкви (как это делалось в Византии)</w:t>
      </w:r>
      <w:r w:rsidR="00FF244C" w:rsidRPr="0024249B">
        <w:rPr>
          <w:rFonts w:ascii="Times New Roman" w:hAnsi="Times New Roman" w:cs="Times New Roman"/>
          <w:sz w:val="28"/>
          <w:szCs w:val="28"/>
        </w:rPr>
        <w:t xml:space="preserve">. </w:t>
      </w:r>
      <w:r w:rsidR="0072235D"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="0086660A" w:rsidRPr="0024249B">
        <w:rPr>
          <w:rFonts w:ascii="Times New Roman" w:hAnsi="Times New Roman" w:cs="Times New Roman"/>
          <w:sz w:val="28"/>
          <w:szCs w:val="28"/>
        </w:rPr>
        <w:t>На  основании  греческого  церковного закона,  принятого  и  подтвержденного  первыми  русскими  князьями   в   их "церковных  уставах",  все  проступки   и   преступления   против   веры   и</w:t>
      </w:r>
    </w:p>
    <w:p w:rsidR="003A5D70" w:rsidRPr="0024249B" w:rsidRDefault="0086660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нравственности подлежали суду не княжескому, а церковному. Церковные  судьи, во-первых,  судили  за  святотатство, 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еретичество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>,  волшебство,   языческие моления. Церковные судьи, во-вторых, ведали все семейные  дела,  возникавшие между мужьями и женами, родителями и детьми.  Церковь  старалась  искоренить языческие обычаи и нравы в семейном быту: многоженство, умыкание  и  покупку жен, изгнание жены мужем, жестокости над женами и детьми и т. п. Применяя  в своих судах византийские законы,  более  развитые,  чем  грубые  юридические обычаи языческого общества, духовенство воспитывало лучшие  нравы  на  Руси, насаждало лучшие порядки.</w:t>
      </w:r>
    </w:p>
    <w:p w:rsidR="0072235D" w:rsidRPr="0024249B" w:rsidRDefault="003A5D70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</w:t>
      </w:r>
      <w:r w:rsidR="009F19FE" w:rsidRPr="0024249B">
        <w:rPr>
          <w:rFonts w:ascii="Times New Roman" w:hAnsi="Times New Roman" w:cs="Times New Roman"/>
          <w:sz w:val="28"/>
          <w:szCs w:val="28"/>
        </w:rPr>
        <w:t xml:space="preserve">4) </w:t>
      </w:r>
      <w:r w:rsidR="00FF244C" w:rsidRPr="0024249B">
        <w:rPr>
          <w:rFonts w:ascii="Times New Roman" w:hAnsi="Times New Roman" w:cs="Times New Roman"/>
          <w:sz w:val="28"/>
          <w:szCs w:val="28"/>
        </w:rPr>
        <w:t>Х</w:t>
      </w:r>
      <w:r w:rsidR="0072235D" w:rsidRPr="0024249B">
        <w:rPr>
          <w:rFonts w:ascii="Times New Roman" w:hAnsi="Times New Roman" w:cs="Times New Roman"/>
          <w:sz w:val="28"/>
          <w:szCs w:val="28"/>
        </w:rPr>
        <w:t>ристианство благотворно влияло на быт людей: с принятием христианства вырос авторитет княжеской власти («поставлен от Бога» — влияние Византии), церковь опекала нищих, больных, убогих, давала пример более совершенного и гуманного устройства общества, восстала против рабства</w:t>
      </w:r>
      <w:r w:rsidRPr="0024249B">
        <w:rPr>
          <w:rFonts w:ascii="Times New Roman" w:hAnsi="Times New Roman" w:cs="Times New Roman"/>
          <w:sz w:val="28"/>
          <w:szCs w:val="28"/>
        </w:rPr>
        <w:t xml:space="preserve"> и других языческих пережитков</w:t>
      </w:r>
      <w:r w:rsidR="0072235D" w:rsidRPr="0024249B">
        <w:rPr>
          <w:rFonts w:ascii="Times New Roman" w:hAnsi="Times New Roman" w:cs="Times New Roman"/>
          <w:sz w:val="28"/>
          <w:szCs w:val="28"/>
        </w:rPr>
        <w:t>.</w:t>
      </w:r>
      <w:r w:rsidRPr="0024249B">
        <w:rPr>
          <w:rFonts w:ascii="Times New Roman" w:hAnsi="Times New Roman" w:cs="Times New Roman"/>
          <w:sz w:val="28"/>
          <w:szCs w:val="28"/>
        </w:rPr>
        <w:t xml:space="preserve"> </w:t>
      </w:r>
      <w:r w:rsidR="00FF244C" w:rsidRPr="0024249B">
        <w:rPr>
          <w:rFonts w:ascii="Times New Roman" w:hAnsi="Times New Roman" w:cs="Times New Roman"/>
          <w:sz w:val="28"/>
          <w:szCs w:val="28"/>
        </w:rPr>
        <w:t xml:space="preserve"> Христианская церковь, стремясь к стабильности, осуждала как социальные протесты и насилие со стороны низов общества, так и чрезме</w:t>
      </w:r>
      <w:r w:rsidRPr="0024249B">
        <w:rPr>
          <w:rFonts w:ascii="Times New Roman" w:hAnsi="Times New Roman" w:cs="Times New Roman"/>
          <w:sz w:val="28"/>
          <w:szCs w:val="28"/>
        </w:rPr>
        <w:t>рную тягу к богатствам и насилию</w:t>
      </w:r>
      <w:r w:rsidR="00FF244C" w:rsidRPr="0024249B">
        <w:rPr>
          <w:rFonts w:ascii="Times New Roman" w:hAnsi="Times New Roman" w:cs="Times New Roman"/>
          <w:sz w:val="28"/>
          <w:szCs w:val="28"/>
        </w:rPr>
        <w:t xml:space="preserve"> со стороны его верхов. 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</w:t>
      </w:r>
      <w:r w:rsidR="009F19FE" w:rsidRPr="0024249B">
        <w:rPr>
          <w:rFonts w:ascii="Times New Roman" w:hAnsi="Times New Roman" w:cs="Times New Roman"/>
          <w:sz w:val="28"/>
          <w:szCs w:val="28"/>
        </w:rPr>
        <w:t>5)</w:t>
      </w:r>
      <w:r w:rsidRPr="0024249B">
        <w:rPr>
          <w:rFonts w:ascii="Times New Roman" w:hAnsi="Times New Roman" w:cs="Times New Roman"/>
          <w:sz w:val="28"/>
          <w:szCs w:val="28"/>
        </w:rPr>
        <w:t xml:space="preserve"> Христианская вера на Руси совершила переворот в области пластического искусства и ювелирного ремесла. Выдающуюся роль сыграли монастыри (первые монастыри расположились в среднем и верхнем течении Днепра, до конца XII в. монастыри появились во всех славянских землях). Благодаря распространению просвещения, книг началась выработка языка, образовалась литературная школа.</w:t>
      </w:r>
    </w:p>
    <w:p w:rsidR="0072235D" w:rsidRPr="0024249B" w:rsidRDefault="009F19FE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6)</w:t>
      </w:r>
      <w:r w:rsidR="0072235D" w:rsidRPr="0024249B">
        <w:rPr>
          <w:rFonts w:ascii="Times New Roman" w:hAnsi="Times New Roman" w:cs="Times New Roman"/>
          <w:sz w:val="28"/>
          <w:szCs w:val="28"/>
        </w:rPr>
        <w:t>Не вмешиваясь непосредственно в дела светской власти, православие, тем не менее, оказало влияние на русскую политическую традицию</w:t>
      </w:r>
      <w:r w:rsidRPr="0024249B">
        <w:rPr>
          <w:rFonts w:ascii="Times New Roman" w:hAnsi="Times New Roman" w:cs="Times New Roman"/>
          <w:sz w:val="28"/>
          <w:szCs w:val="28"/>
        </w:rPr>
        <w:t xml:space="preserve">. </w:t>
      </w:r>
      <w:r w:rsidR="0072235D" w:rsidRPr="0024249B">
        <w:rPr>
          <w:rFonts w:ascii="Times New Roman" w:hAnsi="Times New Roman" w:cs="Times New Roman"/>
          <w:sz w:val="28"/>
          <w:szCs w:val="28"/>
        </w:rPr>
        <w:t xml:space="preserve"> Если в западноевропейском городе в протестантской среде верования толкали человека к активной экономической деятельности, то в русском городе перед человеком открывался политический путь «спасения». Отсюда экономическая активность европейцев и создание ими общества как механизма утверждения своих экономических интересов. В России — поиск «настоящего» царя. 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Древняя Русь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домонгольского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периода резко выделяется на общем фоне истории России. Древняя Русь в IX-XII вв. являлась периферией европейскою мира и в целом сохраняла возможность воссоединения с ним. Русские уже в XI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. выступили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идеей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богоизбранности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, уравнивая себя с византийцами, претендовали на политическое господство в Восточной Европе. В «Повести временных лет», первой русской летописи, указание на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богоизбранность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Руси повторяется три раза и </w:t>
      </w:r>
      <w:r w:rsidRPr="0024249B">
        <w:rPr>
          <w:rFonts w:ascii="Times New Roman" w:hAnsi="Times New Roman" w:cs="Times New Roman"/>
          <w:sz w:val="28"/>
          <w:szCs w:val="28"/>
        </w:rPr>
        <w:lastRenderedPageBreak/>
        <w:t>связывается с легендой о путешествии апостола Андрея, проповедовавшего в Причерноморье, в Киев и Новгород.</w:t>
      </w:r>
    </w:p>
    <w:p w:rsidR="00654064" w:rsidRPr="0024249B" w:rsidRDefault="00654064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По преданию, первым проповедником христианства был Андрей Первозванный - один из двенадцати  апостолов,  брат  апостола  Петра,  первым  призванный Иисусом Христом. Он проповедовал христианство балканским  и  причерноморским народам и был распят по распоряжению римского магистрата на кресте,  имевшем форму  буквы  "Х"  (Андреевский  крест).  Уже  в  "Повести  временных   лет" рассказано, что Андрей Первозванный из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Корсуни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дошел в  своей  миссионерской деятельности до мест, где в будущем предстояло возникнуть Киеву и 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Новгороду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и благословил эти места  (а  заодно  имел  возможность  подивиться  русскому обычаю хлестать себя в  бане  вениками). 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В  последствии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 Киевская  Русь  (и Россия в дальнейшем) превратила Андрея Первозванного в  покровителя  русской</w:t>
      </w:r>
    </w:p>
    <w:p w:rsidR="0072235D" w:rsidRPr="0024249B" w:rsidRDefault="00654064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государственности. Собор и нашего города назван в честь этого святого.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Христианство обеспечило историко-культурный процесс. Истины новой веры прозвучали на славянском наречии. Христианство не противоречило характеру древних славян. Старославянский язык стал государственным языком. Высшие формы культуры X — XIII вв. — письменность, общественная мысль, литература, живопись, зодчество — были связаны с принятием и распространением христианства. Человек открыл для себя мир. Одухотворилось сознание</w:t>
      </w:r>
      <w:r w:rsidR="009F19FE" w:rsidRPr="0024249B">
        <w:rPr>
          <w:rFonts w:ascii="Times New Roman" w:hAnsi="Times New Roman" w:cs="Times New Roman"/>
          <w:sz w:val="28"/>
          <w:szCs w:val="28"/>
        </w:rPr>
        <w:t xml:space="preserve"> и</w:t>
      </w:r>
      <w:r w:rsidRPr="0024249B">
        <w:rPr>
          <w:rFonts w:ascii="Times New Roman" w:hAnsi="Times New Roman" w:cs="Times New Roman"/>
          <w:sz w:val="28"/>
          <w:szCs w:val="28"/>
        </w:rPr>
        <w:t xml:space="preserve"> миропонимание. Стимулировалось представление об абсолютной ценности человеческой личности. Вместо языческой «свободы» утвердился нравственный кодекс, основанный на чувстве вины и голосе совести. Русская Церковь способствовала широкой образованности всех сословий в Древней Руси; в период феодальной раздробленности Церковь оставалась единственной носительницей идей государственного и культурного единства; Церковь способствовала собиранию Руси и становлению Москвы как религиозного и культурного центра; созидательная роль и энергия Русской Церкви сосредоточились в десяти тысяча</w:t>
      </w:r>
      <w:r w:rsidR="00975AD1" w:rsidRPr="0024249B">
        <w:rPr>
          <w:rFonts w:ascii="Times New Roman" w:hAnsi="Times New Roman" w:cs="Times New Roman"/>
          <w:sz w:val="28"/>
          <w:szCs w:val="28"/>
        </w:rPr>
        <w:t>х храмов и двухстах монастырях.</w:t>
      </w:r>
    </w:p>
    <w:p w:rsidR="0072235D" w:rsidRPr="0024249B" w:rsidRDefault="00654064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Д</w:t>
      </w:r>
      <w:r w:rsidR="0072235D" w:rsidRPr="0024249B">
        <w:rPr>
          <w:rFonts w:ascii="Times New Roman" w:hAnsi="Times New Roman" w:cs="Times New Roman"/>
          <w:sz w:val="28"/>
          <w:szCs w:val="28"/>
        </w:rPr>
        <w:t>ревних под влиянием Христианства</w:t>
      </w:r>
      <w:r w:rsidRPr="0024249B">
        <w:rPr>
          <w:rFonts w:ascii="Times New Roman" w:hAnsi="Times New Roman" w:cs="Times New Roman"/>
          <w:sz w:val="28"/>
          <w:szCs w:val="28"/>
        </w:rPr>
        <w:t xml:space="preserve"> формировалось и эстетическое сознание</w:t>
      </w:r>
      <w:r w:rsidR="0072235D" w:rsidRPr="00242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4249B">
        <w:rPr>
          <w:rFonts w:ascii="Times New Roman" w:hAnsi="Times New Roman" w:cs="Times New Roman"/>
          <w:sz w:val="28"/>
          <w:szCs w:val="28"/>
        </w:rPr>
        <w:t>Сущность эстетического сознания древних славян: центральное место в системе ценностей — природа; комплекс положительных эмоций и радость выражалось в фольклоре и народном творчестве очень конкретно</w:t>
      </w:r>
      <w:r w:rsidR="00654064" w:rsidRPr="0024249B">
        <w:rPr>
          <w:rFonts w:ascii="Times New Roman" w:hAnsi="Times New Roman" w:cs="Times New Roman"/>
          <w:sz w:val="28"/>
          <w:szCs w:val="28"/>
        </w:rPr>
        <w:t xml:space="preserve">; </w:t>
      </w:r>
      <w:r w:rsidRPr="0024249B">
        <w:rPr>
          <w:rFonts w:ascii="Times New Roman" w:hAnsi="Times New Roman" w:cs="Times New Roman"/>
          <w:sz w:val="28"/>
          <w:szCs w:val="28"/>
        </w:rPr>
        <w:t>образ играл в мышлении древних большую роль, чем слово; Церковную красоту (символ прекрасного) древние усматривали не столько в архитектуре, как в Византии, сколько в церковном действе, в декоративно-прикладном искусстве.</w:t>
      </w:r>
      <w:proofErr w:type="gramEnd"/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Наряду с письменной литературой широкое развитие имело устное народное творчество, и прежде всего знаменитые былины, повествующие о героической борьбе нашего народа против кочевни</w:t>
      </w:r>
      <w:r w:rsidR="00975AD1" w:rsidRPr="0024249B">
        <w:rPr>
          <w:rFonts w:ascii="Times New Roman" w:hAnsi="Times New Roman" w:cs="Times New Roman"/>
          <w:sz w:val="28"/>
          <w:szCs w:val="28"/>
        </w:rPr>
        <w:t>ков, о его созидательном труде.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Выдающееся развитие в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домонгольское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время получило русское ремесло. 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К числу наивысших достижений русских ремесленников относится кузнечное дело. Известно, например, что русские кузнецы делали замки, славившиеся в Западной </w:t>
      </w:r>
      <w:r w:rsidRPr="0024249B">
        <w:rPr>
          <w:rFonts w:ascii="Times New Roman" w:hAnsi="Times New Roman" w:cs="Times New Roman"/>
          <w:sz w:val="28"/>
          <w:szCs w:val="28"/>
        </w:rPr>
        <w:lastRenderedPageBreak/>
        <w:t xml:space="preserve">Европе. Большим спросом пользовались самозатачивающиеся ножи, состоявшие из трех пластин металла, причем средняя пластина отличалась большей твердостью. Известны русские ремесленники, занимавшиеся литьем </w:t>
      </w:r>
      <w:r w:rsidR="00975AD1" w:rsidRPr="0024249B">
        <w:rPr>
          <w:rFonts w:ascii="Times New Roman" w:hAnsi="Times New Roman" w:cs="Times New Roman"/>
          <w:sz w:val="28"/>
          <w:szCs w:val="28"/>
        </w:rPr>
        <w:t>колоколов, ювелиры, стеклоделы.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С середины X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широко развито производство кирпича, многоцветной керамики, предметов обработки дерева и кожи. Значительное развитие получило производство оружия: кольчуг, колющих мечей, сабель. В XII — XIII вв. появились арбалеты и граненые стрелы к ним.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Сейчас мы знаем более 150 памятников архитектуры, дошедших до нас от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домонгольского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времени.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Раскопки и исследования показали, что до конца X в. на Руси не было монументального каменного зодчества.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Постройки были дер</w:t>
      </w:r>
      <w:r w:rsidR="00975AD1" w:rsidRPr="0024249B">
        <w:rPr>
          <w:rFonts w:ascii="Times New Roman" w:hAnsi="Times New Roman" w:cs="Times New Roman"/>
          <w:sz w:val="28"/>
          <w:szCs w:val="28"/>
        </w:rPr>
        <w:t>евянные или деревянно-земляные.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Одно из первых каменных сооружений, возведенное греческими мастерами в конце X в., — это </w:t>
      </w:r>
      <w:proofErr w:type="spellStart"/>
      <w:r w:rsidRPr="0024249B">
        <w:rPr>
          <w:rFonts w:ascii="Times New Roman" w:hAnsi="Times New Roman" w:cs="Times New Roman"/>
          <w:sz w:val="28"/>
          <w:szCs w:val="28"/>
        </w:rPr>
        <w:t>двадцатипятиглавая</w:t>
      </w:r>
      <w:proofErr w:type="spellEnd"/>
      <w:r w:rsidRPr="0024249B">
        <w:rPr>
          <w:rFonts w:ascii="Times New Roman" w:hAnsi="Times New Roman" w:cs="Times New Roman"/>
          <w:sz w:val="28"/>
          <w:szCs w:val="28"/>
        </w:rPr>
        <w:t xml:space="preserve"> церковь в честь Богородицы в Киеве, называемая также Десятинной церковью. От этого сооружения до нас дошел лишь фундамент.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В середине XI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4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249B">
        <w:rPr>
          <w:rFonts w:ascii="Times New Roman" w:hAnsi="Times New Roman" w:cs="Times New Roman"/>
          <w:sz w:val="28"/>
          <w:szCs w:val="28"/>
        </w:rPr>
        <w:t xml:space="preserve"> Ярославе Мудром был сооружен Софийский собор (1037), имевший 13 куполов. Вслед за строительством Софии в Киеве Софийские соборы были сооружены в Новгороде и Полоцке. На территории Руси известно около 15 каменных храмов XI — на</w:t>
      </w:r>
      <w:r w:rsidR="00975AD1" w:rsidRPr="0024249B">
        <w:rPr>
          <w:rFonts w:ascii="Times New Roman" w:hAnsi="Times New Roman" w:cs="Times New Roman"/>
          <w:sz w:val="28"/>
          <w:szCs w:val="28"/>
        </w:rPr>
        <w:t>чала XII вв., близких по стилю.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>Внутри храма стены были украшены фресками и мозаиками. Фресковые изображения сыновей и дочерей Ярослава Мудрого, бытовые сцены с изображением скоморохов, ряженых, охоты и т.п. сохранились в Софии Киевской.</w:t>
      </w: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35D" w:rsidRPr="0024249B" w:rsidRDefault="0072235D" w:rsidP="00975A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2FDD" w:rsidRPr="0024249B" w:rsidRDefault="00942FDD" w:rsidP="00975A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523A" w:rsidRPr="0024249B" w:rsidRDefault="0085523A" w:rsidP="00975AD1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4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CD3" w:rsidRPr="0024249B" w:rsidRDefault="00ED5CD3" w:rsidP="00975AD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D5CD3" w:rsidRPr="0024249B" w:rsidSect="000C7C7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B6663"/>
    <w:rsid w:val="00015516"/>
    <w:rsid w:val="000C7C7E"/>
    <w:rsid w:val="00171A9A"/>
    <w:rsid w:val="0024249B"/>
    <w:rsid w:val="002E4E65"/>
    <w:rsid w:val="00346F6A"/>
    <w:rsid w:val="00360AF0"/>
    <w:rsid w:val="003A5D70"/>
    <w:rsid w:val="003C6486"/>
    <w:rsid w:val="003C7F6B"/>
    <w:rsid w:val="003F45DC"/>
    <w:rsid w:val="004733BC"/>
    <w:rsid w:val="00485B62"/>
    <w:rsid w:val="005227A7"/>
    <w:rsid w:val="00574846"/>
    <w:rsid w:val="005C5CE1"/>
    <w:rsid w:val="00654064"/>
    <w:rsid w:val="006F200B"/>
    <w:rsid w:val="0072235D"/>
    <w:rsid w:val="007D6892"/>
    <w:rsid w:val="007F01DD"/>
    <w:rsid w:val="0085523A"/>
    <w:rsid w:val="0086660A"/>
    <w:rsid w:val="00891361"/>
    <w:rsid w:val="00892531"/>
    <w:rsid w:val="00942FDD"/>
    <w:rsid w:val="00975AD1"/>
    <w:rsid w:val="009F19FE"/>
    <w:rsid w:val="00A10594"/>
    <w:rsid w:val="00AC1462"/>
    <w:rsid w:val="00AD2C7A"/>
    <w:rsid w:val="00B43D37"/>
    <w:rsid w:val="00B70E43"/>
    <w:rsid w:val="00BB1727"/>
    <w:rsid w:val="00C970A6"/>
    <w:rsid w:val="00CB2EBE"/>
    <w:rsid w:val="00CE4DDB"/>
    <w:rsid w:val="00DB6663"/>
    <w:rsid w:val="00DD058F"/>
    <w:rsid w:val="00E934AB"/>
    <w:rsid w:val="00ED5CD3"/>
    <w:rsid w:val="00EF61E3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19</cp:revision>
  <dcterms:created xsi:type="dcterms:W3CDTF">2012-12-23T17:40:00Z</dcterms:created>
  <dcterms:modified xsi:type="dcterms:W3CDTF">2012-12-23T23:57:00Z</dcterms:modified>
</cp:coreProperties>
</file>